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27" w:rsidRPr="0058404A" w:rsidRDefault="009F3127" w:rsidP="009F312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8404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966446C" wp14:editId="035BA0D4">
            <wp:extent cx="5971540" cy="434721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aaaaa.tif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127" w:rsidRPr="00120EFF" w:rsidRDefault="009F3127" w:rsidP="009F312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20EFF">
        <w:rPr>
          <w:rFonts w:ascii="Arial" w:eastAsia="Calibri" w:hAnsi="Arial" w:cs="Arial"/>
          <w:b/>
          <w:sz w:val="24"/>
          <w:szCs w:val="24"/>
        </w:rPr>
        <w:t xml:space="preserve">Figura 4  </w:t>
      </w:r>
      <w:r w:rsidRPr="00120EFF">
        <w:rPr>
          <w:rFonts w:ascii="Arial" w:eastAsia="Calibri" w:hAnsi="Arial" w:cs="Arial"/>
          <w:i/>
          <w:sz w:val="24"/>
          <w:szCs w:val="24"/>
        </w:rPr>
        <w:t>E. coli</w:t>
      </w:r>
      <w:r w:rsidRPr="00120EF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20EFF">
        <w:rPr>
          <w:rFonts w:ascii="Arial" w:eastAsia="Calibri" w:hAnsi="Arial" w:cs="Arial"/>
          <w:sz w:val="24"/>
          <w:szCs w:val="24"/>
        </w:rPr>
        <w:t>enteroagregativa</w:t>
      </w:r>
      <w:proofErr w:type="spellEnd"/>
      <w:r w:rsidRPr="00120EFF">
        <w:rPr>
          <w:rFonts w:ascii="Arial" w:eastAsia="Calibri" w:hAnsi="Arial" w:cs="Arial"/>
          <w:sz w:val="24"/>
          <w:szCs w:val="24"/>
        </w:rPr>
        <w:t xml:space="preserve">. </w:t>
      </w:r>
      <w:r w:rsidRPr="00120EFF">
        <w:rPr>
          <w:rFonts w:ascii="Arial" w:eastAsia="Calibri" w:hAnsi="Arial" w:cs="Arial"/>
          <w:b/>
          <w:sz w:val="24"/>
          <w:szCs w:val="24"/>
        </w:rPr>
        <w:t>a</w:t>
      </w:r>
      <w:r w:rsidRPr="00120EFF">
        <w:rPr>
          <w:rFonts w:ascii="Arial" w:eastAsia="Calibri" w:hAnsi="Arial" w:cs="Arial"/>
          <w:sz w:val="24"/>
          <w:szCs w:val="24"/>
        </w:rPr>
        <w:t xml:space="preserve">. ECEA </w:t>
      </w:r>
      <w:r w:rsidRPr="00120EFF">
        <w:rPr>
          <w:rFonts w:ascii="Arial" w:hAnsi="Arial" w:cs="Arial"/>
          <w:sz w:val="24"/>
          <w:szCs w:val="24"/>
        </w:rPr>
        <w:t xml:space="preserve">utiliza para la adhesión las fimbrias AAF además de 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una proteína 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Tia</w:t>
      </w:r>
      <w:proofErr w:type="spellEnd"/>
      <w:r w:rsidRPr="00120EFF">
        <w:rPr>
          <w:rFonts w:ascii="Arial" w:hAnsi="Arial" w:cs="Arial"/>
          <w:sz w:val="24"/>
          <w:szCs w:val="24"/>
        </w:rPr>
        <w:t xml:space="preserve">  y u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>nas aglutininas estables al calor (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Hra</w:t>
      </w:r>
      <w:proofErr w:type="spellEnd"/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 1-2). </w:t>
      </w:r>
      <w:r w:rsidRPr="00120EFF">
        <w:rPr>
          <w:rFonts w:ascii="Arial" w:hAnsi="Arial" w:cs="Arial"/>
          <w:b/>
          <w:sz w:val="24"/>
          <w:szCs w:val="24"/>
        </w:rPr>
        <w:t xml:space="preserve"> </w:t>
      </w:r>
      <w:r w:rsidRPr="00120EFF">
        <w:rPr>
          <w:rFonts w:ascii="Arial" w:hAnsi="Arial" w:cs="Arial"/>
          <w:sz w:val="24"/>
          <w:szCs w:val="24"/>
        </w:rPr>
        <w:t xml:space="preserve">EAST es una toxina que tiene actividad </w:t>
      </w:r>
      <w:proofErr w:type="spellStart"/>
      <w:r w:rsidRPr="00120EFF">
        <w:rPr>
          <w:rFonts w:ascii="Arial" w:hAnsi="Arial" w:cs="Arial"/>
          <w:sz w:val="24"/>
          <w:szCs w:val="24"/>
        </w:rPr>
        <w:t>guanilatociclasa</w:t>
      </w:r>
      <w:proofErr w:type="spellEnd"/>
      <w:r w:rsidRPr="00120EFF">
        <w:rPr>
          <w:rFonts w:ascii="Arial" w:hAnsi="Arial" w:cs="Arial"/>
          <w:sz w:val="24"/>
          <w:szCs w:val="24"/>
        </w:rPr>
        <w:t xml:space="preserve"> (GC) e incrementa el </w:t>
      </w:r>
      <w:proofErr w:type="spellStart"/>
      <w:r w:rsidRPr="00120EFF">
        <w:rPr>
          <w:rFonts w:ascii="Arial" w:hAnsi="Arial" w:cs="Arial"/>
          <w:sz w:val="24"/>
          <w:szCs w:val="24"/>
        </w:rPr>
        <w:t>GMPc</w:t>
      </w:r>
      <w:proofErr w:type="spellEnd"/>
      <w:r w:rsidRPr="00120EFF">
        <w:rPr>
          <w:rFonts w:ascii="Arial" w:hAnsi="Arial" w:cs="Arial"/>
          <w:sz w:val="24"/>
          <w:szCs w:val="24"/>
        </w:rPr>
        <w:t xml:space="preserve">. En la colonización actúa 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una dispersina transportada por el complejo 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Aat</w:t>
      </w:r>
      <w:proofErr w:type="spellEnd"/>
      <w:r w:rsidRPr="00120EFF">
        <w:rPr>
          <w:rFonts w:ascii="Arial" w:hAnsi="Arial" w:cs="Arial"/>
          <w:sz w:val="24"/>
          <w:szCs w:val="24"/>
        </w:rPr>
        <w:t xml:space="preserve"> y 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una variedad de 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SPATEs</w:t>
      </w:r>
      <w:proofErr w:type="spellEnd"/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20EFF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. Una proteasa 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Pic</w:t>
      </w:r>
      <w:proofErr w:type="spellEnd"/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, hace parte de 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SPATEs</w:t>
      </w:r>
      <w:proofErr w:type="spellEnd"/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 no citotóxicos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es capaz de </w:t>
      </w:r>
      <w:r w:rsidRPr="00120EFF">
        <w:rPr>
          <w:rFonts w:ascii="Arial" w:hAnsi="Arial" w:cs="Arial"/>
          <w:sz w:val="24"/>
          <w:szCs w:val="24"/>
        </w:rPr>
        <w:t xml:space="preserve">incrementar la secreción de moco, pero a su vez  le abre paso a la bacteria gracias a su actividad mucinolítica. También tiene SPATE </w:t>
      </w:r>
      <w:r w:rsidRPr="00120EFF">
        <w:rPr>
          <w:rFonts w:ascii="Arial" w:eastAsia="Times New Roman" w:hAnsi="Arial" w:cs="Arial"/>
          <w:color w:val="000000"/>
          <w:sz w:val="24"/>
          <w:szCs w:val="24"/>
        </w:rPr>
        <w:t xml:space="preserve">citotóxicos como </w:t>
      </w:r>
      <w:proofErr w:type="spellStart"/>
      <w:r w:rsidRPr="00120EFF">
        <w:rPr>
          <w:rFonts w:ascii="Arial" w:eastAsia="Times New Roman" w:hAnsi="Arial" w:cs="Arial"/>
          <w:color w:val="000000"/>
          <w:sz w:val="24"/>
          <w:szCs w:val="24"/>
        </w:rPr>
        <w:t>Pet</w:t>
      </w:r>
      <w:proofErr w:type="spellEnd"/>
      <w:r w:rsidRPr="00120EF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0EFF">
        <w:rPr>
          <w:rFonts w:ascii="Arial" w:hAnsi="Arial" w:cs="Arial"/>
          <w:sz w:val="24"/>
          <w:szCs w:val="24"/>
        </w:rPr>
        <w:t xml:space="preserve"> que escinde una proteína llamada espectrina, unida a la actina</w:t>
      </w:r>
      <w:r>
        <w:rPr>
          <w:rFonts w:ascii="Arial" w:hAnsi="Arial" w:cs="Arial"/>
          <w:sz w:val="24"/>
          <w:szCs w:val="24"/>
        </w:rPr>
        <w:t xml:space="preserve">, </w:t>
      </w:r>
      <w:r w:rsidRPr="00120EFF">
        <w:rPr>
          <w:rFonts w:ascii="Arial" w:hAnsi="Arial" w:cs="Arial"/>
          <w:sz w:val="24"/>
          <w:szCs w:val="24"/>
        </w:rPr>
        <w:t xml:space="preserve">finalmente para bloquear su función y ocasionar el redondeamiento de la célula. </w:t>
      </w:r>
    </w:p>
    <w:p w:rsidR="00AD6FD6" w:rsidRDefault="00AD6FD6">
      <w:bookmarkStart w:id="0" w:name="_GoBack"/>
      <w:bookmarkEnd w:id="0"/>
    </w:p>
    <w:sectPr w:rsidR="00AD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7"/>
    <w:rsid w:val="00175FBD"/>
    <w:rsid w:val="00895A5B"/>
    <w:rsid w:val="009F3127"/>
    <w:rsid w:val="00A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2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127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2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127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Elvira Farfán García</dc:creator>
  <cp:lastModifiedBy>Ana Elvira Farfán García</cp:lastModifiedBy>
  <cp:revision>1</cp:revision>
  <dcterms:created xsi:type="dcterms:W3CDTF">2014-07-11T17:48:00Z</dcterms:created>
  <dcterms:modified xsi:type="dcterms:W3CDTF">2014-07-11T17:49:00Z</dcterms:modified>
</cp:coreProperties>
</file>